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B9" w:rsidRPr="00D56EB9" w:rsidRDefault="00D56EB9" w:rsidP="00D56EB9">
      <w:pPr>
        <w:jc w:val="both"/>
      </w:pPr>
      <w:bookmarkStart w:id="0" w:name="_GoBack"/>
      <w:bookmarkEnd w:id="0"/>
      <w:r w:rsidRPr="00D56EB9">
        <w:t xml:space="preserve">W celu wyboru przez studenta </w:t>
      </w:r>
      <w:r w:rsidR="00D17163" w:rsidRPr="00D56EB9">
        <w:t>przedmio</w:t>
      </w:r>
      <w:r w:rsidR="00D17163">
        <w:t>tów obieralnych do realizacji w </w:t>
      </w:r>
      <w:r w:rsidR="00D17163" w:rsidRPr="00D56EB9">
        <w:t xml:space="preserve">semestrze następnym </w:t>
      </w:r>
      <w:r w:rsidRPr="00D56EB9">
        <w:t>w „Wirtualnym dziekanacie” (eHMS</w:t>
      </w:r>
      <w:r w:rsidR="00D17163">
        <w:t>)</w:t>
      </w:r>
      <w:r w:rsidRPr="00D56EB9">
        <w:t xml:space="preserve"> należy:</w:t>
      </w:r>
    </w:p>
    <w:p w:rsidR="00FD15A4" w:rsidRPr="00372E5F" w:rsidRDefault="00125CAE" w:rsidP="00D56EB9">
      <w:pPr>
        <w:pStyle w:val="Akapitzlist"/>
        <w:numPr>
          <w:ilvl w:val="0"/>
          <w:numId w:val="3"/>
        </w:numPr>
        <w:jc w:val="both"/>
        <w:rPr>
          <w:b/>
        </w:rPr>
      </w:pPr>
      <w:r w:rsidRPr="00372E5F">
        <w:rPr>
          <w:b/>
        </w:rPr>
        <w:t>Z</w:t>
      </w:r>
      <w:r w:rsidR="00FD15A4" w:rsidRPr="00372E5F">
        <w:rPr>
          <w:b/>
        </w:rPr>
        <w:t>alogować się do wirtualnego dziekanatu</w:t>
      </w:r>
    </w:p>
    <w:p w:rsidR="00372E5F" w:rsidRDefault="00D94ECF" w:rsidP="00D94ECF">
      <w:pPr>
        <w:spacing w:after="0"/>
        <w:jc w:val="both"/>
      </w:pPr>
      <w:r>
        <w:t>a</w:t>
      </w:r>
      <w:r w:rsidR="00372E5F">
        <w:t>) Uruchomić przeglądarkę internetową (sugerowana Mozilla Firefox, nie zalecany IE).</w:t>
      </w:r>
    </w:p>
    <w:p w:rsidR="00372E5F" w:rsidRDefault="00372E5F" w:rsidP="00D94ECF">
      <w:pPr>
        <w:spacing w:after="0"/>
        <w:jc w:val="both"/>
      </w:pPr>
      <w:r>
        <w:t xml:space="preserve">b) Wprowadzić adres: ehms.sggw.waw.pl i zalogować się za pomocą swojego NIU użytkownika i hasła do eHMS. </w:t>
      </w:r>
    </w:p>
    <w:p w:rsidR="00372E5F" w:rsidRDefault="00765BB1" w:rsidP="00372E5F">
      <w:pPr>
        <w:spacing w:after="0"/>
        <w:jc w:val="center"/>
      </w:pPr>
      <w:r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4EDBB1EC" wp14:editId="5D459402">
            <wp:extent cx="1338681" cy="11497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4A47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47" cy="115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E5F" w:rsidRDefault="00372E5F" w:rsidP="00D56EB9">
      <w:pPr>
        <w:spacing w:after="0"/>
        <w:jc w:val="both"/>
      </w:pPr>
      <w:r>
        <w:t xml:space="preserve">Uwaga! </w:t>
      </w:r>
    </w:p>
    <w:p w:rsidR="00372E5F" w:rsidRDefault="00372E5F" w:rsidP="00D56EB9">
      <w:pPr>
        <w:spacing w:after="0"/>
        <w:jc w:val="both"/>
      </w:pPr>
      <w:r>
        <w:t>Jeżeli student nie pamięta swojeg</w:t>
      </w:r>
      <w:r w:rsidR="00D56EB9">
        <w:t xml:space="preserve">o NIU użytkownika i /lub hasła, </w:t>
      </w:r>
      <w:r>
        <w:t xml:space="preserve"> to na stronie logowania należy wybrać opcję [rejestracja</w:t>
      </w:r>
      <w:r w:rsidR="00D56EB9">
        <w:t xml:space="preserve"> /odzyskiwanie kont studentów], a następnie w</w:t>
      </w:r>
      <w:r>
        <w:t>yp</w:t>
      </w:r>
      <w:r w:rsidR="00D56EB9">
        <w:t>ełnić wszystkie pola wymagane w </w:t>
      </w:r>
      <w:r>
        <w:t>formularzu. Po poprawnym wypełnieniu formularza system wyświetli NIU i hasło.</w:t>
      </w:r>
    </w:p>
    <w:p w:rsidR="00372E5F" w:rsidRDefault="00372E5F" w:rsidP="00D56EB9">
      <w:pPr>
        <w:spacing w:after="0"/>
        <w:jc w:val="both"/>
      </w:pPr>
      <w:r>
        <w:t xml:space="preserve">Jeżeli student zablokuje sobie konto lub ma problem z odzyskaniem NIU/hasła to może skontaktować się z pomocą informatyczną – kontakt: </w:t>
      </w:r>
    </w:p>
    <w:p w:rsidR="00125CAE" w:rsidRDefault="00372E5F" w:rsidP="00D56EB9">
      <w:pPr>
        <w:spacing w:after="0"/>
        <w:jc w:val="both"/>
      </w:pPr>
      <w:r>
        <w:t>e-mail: pomoc_ci@sggw.pl,  telefon: 22 59 355 50.</w:t>
      </w:r>
    </w:p>
    <w:p w:rsidR="006F5158" w:rsidRDefault="006F5158" w:rsidP="00372E5F">
      <w:pPr>
        <w:spacing w:after="0"/>
      </w:pPr>
    </w:p>
    <w:p w:rsidR="00372E5F" w:rsidRDefault="00372E5F" w:rsidP="00372E5F">
      <w:pPr>
        <w:spacing w:after="0"/>
      </w:pPr>
    </w:p>
    <w:p w:rsidR="00372E5F" w:rsidRPr="00ED78B1" w:rsidRDefault="00372E5F" w:rsidP="00DE3B5B">
      <w:pPr>
        <w:pStyle w:val="Akapitzlist"/>
        <w:numPr>
          <w:ilvl w:val="0"/>
          <w:numId w:val="3"/>
        </w:numPr>
        <w:rPr>
          <w:b/>
        </w:rPr>
      </w:pPr>
      <w:r w:rsidRPr="00ED78B1">
        <w:rPr>
          <w:b/>
        </w:rPr>
        <w:t>W</w:t>
      </w:r>
      <w:r w:rsidR="00FD15A4" w:rsidRPr="00ED78B1">
        <w:rPr>
          <w:b/>
        </w:rPr>
        <w:t>ybrać zakładkę „mój plan”</w:t>
      </w:r>
      <w:r w:rsidR="00DE3B5B" w:rsidRPr="00ED78B1">
        <w:rPr>
          <w:b/>
        </w:rPr>
        <w:t xml:space="preserve"> </w:t>
      </w:r>
    </w:p>
    <w:p w:rsidR="00A80DA9" w:rsidRDefault="00A80DA9" w:rsidP="003F04EE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4810760" cy="993775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A9" w:rsidRDefault="00A80DA9" w:rsidP="003F04EE">
      <w:pPr>
        <w:pStyle w:val="Akapitzlist"/>
        <w:ind w:left="0"/>
        <w:jc w:val="center"/>
      </w:pPr>
    </w:p>
    <w:p w:rsidR="00107F87" w:rsidRDefault="00107F87" w:rsidP="003F04EE">
      <w:pPr>
        <w:pStyle w:val="Akapitzlist"/>
        <w:ind w:left="0"/>
        <w:jc w:val="center"/>
      </w:pPr>
    </w:p>
    <w:p w:rsidR="00DE3B5B" w:rsidRPr="00ED78B1" w:rsidRDefault="00DE3B5B" w:rsidP="00DE3B5B">
      <w:pPr>
        <w:pStyle w:val="Akapitzlist"/>
        <w:numPr>
          <w:ilvl w:val="0"/>
          <w:numId w:val="3"/>
        </w:numPr>
        <w:rPr>
          <w:b/>
        </w:rPr>
      </w:pPr>
      <w:r w:rsidRPr="00ED78B1">
        <w:rPr>
          <w:b/>
        </w:rPr>
        <w:t xml:space="preserve"> </w:t>
      </w:r>
      <w:r w:rsidR="00372E5F" w:rsidRPr="00ED78B1">
        <w:rPr>
          <w:b/>
        </w:rPr>
        <w:t>Wy</w:t>
      </w:r>
      <w:r w:rsidRPr="00ED78B1">
        <w:rPr>
          <w:b/>
        </w:rPr>
        <w:t>b</w:t>
      </w:r>
      <w:r w:rsidR="00372E5F" w:rsidRPr="00ED78B1">
        <w:rPr>
          <w:b/>
        </w:rPr>
        <w:t>rać</w:t>
      </w:r>
      <w:r w:rsidRPr="00ED78B1">
        <w:rPr>
          <w:b/>
        </w:rPr>
        <w:t xml:space="preserve"> ofert</w:t>
      </w:r>
      <w:r w:rsidR="00372E5F" w:rsidRPr="00ED78B1">
        <w:rPr>
          <w:b/>
        </w:rPr>
        <w:t>ę</w:t>
      </w:r>
    </w:p>
    <w:p w:rsidR="00DE3B5B" w:rsidRDefault="00DE3B5B" w:rsidP="00D56EB9">
      <w:pPr>
        <w:pStyle w:val="Akapitzlist"/>
        <w:numPr>
          <w:ilvl w:val="0"/>
          <w:numId w:val="5"/>
        </w:numPr>
        <w:spacing w:after="0"/>
        <w:jc w:val="both"/>
      </w:pPr>
      <w:r>
        <w:t>z menu wybierz „oferty dydaktyczne”</w:t>
      </w:r>
    </w:p>
    <w:p w:rsidR="00DE3B5B" w:rsidRDefault="00DE3B5B" w:rsidP="00D56EB9">
      <w:pPr>
        <w:pStyle w:val="Akapitzlist"/>
        <w:numPr>
          <w:ilvl w:val="0"/>
          <w:numId w:val="5"/>
        </w:numPr>
        <w:spacing w:after="0"/>
        <w:jc w:val="both"/>
      </w:pPr>
      <w:r>
        <w:t>w oknie „wybór oferty”  wybierz rok akademicki i semestr następnie kliknij przycisk [Wybierz]</w:t>
      </w:r>
    </w:p>
    <w:p w:rsidR="00DE3B5B" w:rsidRDefault="00DE3B5B" w:rsidP="00D56EB9">
      <w:pPr>
        <w:pStyle w:val="Akapitzlist"/>
        <w:numPr>
          <w:ilvl w:val="0"/>
          <w:numId w:val="5"/>
        </w:numPr>
        <w:spacing w:after="0"/>
        <w:jc w:val="both"/>
      </w:pPr>
      <w:r>
        <w:t>w części  „Przejdź do:” kliknij napis „Oferta planu podstawowego”</w:t>
      </w:r>
    </w:p>
    <w:p w:rsidR="00AF138B" w:rsidRDefault="001E0998" w:rsidP="0056038B">
      <w:pPr>
        <w:jc w:val="center"/>
      </w:pPr>
      <w:r>
        <w:rPr>
          <w:noProof/>
          <w:lang w:eastAsia="pl-PL"/>
        </w:rPr>
        <w:drawing>
          <wp:inline distT="0" distB="0" distL="0" distR="0" wp14:anchorId="75477BD1" wp14:editId="52660A6B">
            <wp:extent cx="4460682" cy="1462309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762" cy="146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F87" w:rsidRPr="00107F87" w:rsidRDefault="00107F87" w:rsidP="00107F8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lastRenderedPageBreak/>
        <w:t>Wybrać przedmiot</w:t>
      </w:r>
    </w:p>
    <w:p w:rsidR="00AF138B" w:rsidRPr="00107F87" w:rsidRDefault="001B5E3E">
      <w:pPr>
        <w:rPr>
          <w:b/>
        </w:rPr>
      </w:pPr>
      <w:r w:rsidRPr="00107F87">
        <w:rPr>
          <w:b/>
        </w:rPr>
        <w:t xml:space="preserve"> w oknie „oferta planu podstawowego” </w:t>
      </w:r>
      <w:r w:rsidR="00DE3B5B" w:rsidRPr="00107F87">
        <w:rPr>
          <w:b/>
        </w:rPr>
        <w:t>należy:</w:t>
      </w:r>
    </w:p>
    <w:p w:rsidR="00DE3B5B" w:rsidRDefault="00D17163" w:rsidP="00D17163">
      <w:pPr>
        <w:pStyle w:val="Akapitzlist"/>
        <w:numPr>
          <w:ilvl w:val="0"/>
          <w:numId w:val="6"/>
        </w:numPr>
        <w:spacing w:after="0"/>
        <w:jc w:val="both"/>
      </w:pPr>
      <w:r w:rsidRPr="00D17163">
        <w:t xml:space="preserve">przy nazwach przedmiotów, które mają zostać wybrane </w:t>
      </w:r>
      <w:r>
        <w:t xml:space="preserve">zaznaczyć checkbox </w:t>
      </w:r>
      <w:r w:rsidR="00DE3B5B">
        <w:t xml:space="preserve">przy przedmiocie „Seminarium magisterskie”  </w:t>
      </w:r>
    </w:p>
    <w:p w:rsidR="00DE3B5B" w:rsidRDefault="00DE3B5B" w:rsidP="00D56EB9">
      <w:pPr>
        <w:pStyle w:val="Akapitzlist"/>
        <w:numPr>
          <w:ilvl w:val="0"/>
          <w:numId w:val="6"/>
        </w:numPr>
        <w:spacing w:after="0"/>
        <w:jc w:val="both"/>
      </w:pPr>
      <w:r>
        <w:t>kliknąć strzałki w prawo</w:t>
      </w:r>
    </w:p>
    <w:p w:rsidR="00DE3B5B" w:rsidRDefault="00DE3B5B" w:rsidP="0056038B">
      <w:pPr>
        <w:jc w:val="center"/>
      </w:pPr>
      <w:r>
        <w:rPr>
          <w:noProof/>
          <w:lang w:eastAsia="pl-PL"/>
        </w:rPr>
        <w:drawing>
          <wp:inline distT="0" distB="0" distL="0" distR="0" wp14:anchorId="2FAA90B3" wp14:editId="3D7DF719">
            <wp:extent cx="4420926" cy="1306493"/>
            <wp:effectExtent l="0" t="0" r="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979" cy="13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30" w:rsidRPr="000E1330" w:rsidRDefault="000E1330" w:rsidP="000E1330">
      <w:pPr>
        <w:pStyle w:val="Akapitzlist"/>
        <w:numPr>
          <w:ilvl w:val="0"/>
          <w:numId w:val="3"/>
        </w:numPr>
        <w:rPr>
          <w:b/>
        </w:rPr>
      </w:pPr>
      <w:r w:rsidRPr="000E1330">
        <w:rPr>
          <w:b/>
        </w:rPr>
        <w:t>Wybrać prowadzącego</w:t>
      </w:r>
      <w:r w:rsidR="00DE3B5B" w:rsidRPr="000E1330">
        <w:rPr>
          <w:b/>
        </w:rPr>
        <w:t xml:space="preserve"> </w:t>
      </w:r>
    </w:p>
    <w:p w:rsidR="00AF138B" w:rsidRDefault="00DE3B5B">
      <w:r>
        <w:t xml:space="preserve">w części „Wybrane przedmioty” </w:t>
      </w:r>
      <w:r w:rsidR="0068548F">
        <w:t xml:space="preserve"> kliknąć ikonkę „G” w kolorze czerwonym</w:t>
      </w:r>
    </w:p>
    <w:p w:rsidR="00AF138B" w:rsidRDefault="00D35155" w:rsidP="0056038B">
      <w:pPr>
        <w:jc w:val="center"/>
      </w:pPr>
      <w:r>
        <w:rPr>
          <w:noProof/>
          <w:lang w:eastAsia="pl-PL"/>
        </w:rPr>
        <w:drawing>
          <wp:inline distT="0" distB="0" distL="0" distR="0" wp14:anchorId="247D4C48" wp14:editId="75E42398">
            <wp:extent cx="4699221" cy="1388736"/>
            <wp:effectExtent l="0" t="0" r="6350" b="254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466" cy="13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8F" w:rsidRDefault="0068548F">
      <w:r>
        <w:t>w wyświetlonym oknie „Grupy zajęciowe: Seminarium magisterskie” :</w:t>
      </w:r>
    </w:p>
    <w:p w:rsidR="00050E1D" w:rsidRDefault="0068548F" w:rsidP="00D56EB9">
      <w:pPr>
        <w:pStyle w:val="Akapitzlist"/>
        <w:numPr>
          <w:ilvl w:val="0"/>
          <w:numId w:val="7"/>
        </w:numPr>
      </w:pPr>
      <w:r>
        <w:t xml:space="preserve">z rozwijalnej listy wybrać prowadzącego </w:t>
      </w:r>
      <w:r w:rsidR="000E1330">
        <w:t>zajęcia z przedmiotu</w:t>
      </w:r>
      <w:r>
        <w:t xml:space="preserve"> </w:t>
      </w:r>
      <w:r w:rsidR="000E1330">
        <w:t>–jeżeli ta sama osoba prowadzi wszystkie zajęcia z przedmiotu to wybrać</w:t>
      </w:r>
      <w:r w:rsidR="00050E1D">
        <w:t xml:space="preserve"> </w:t>
      </w:r>
      <w:r>
        <w:t xml:space="preserve">tego samego dla </w:t>
      </w:r>
      <w:r w:rsidR="000E1330">
        <w:t>wszystkich rodzajów zajęć z przedmiotu</w:t>
      </w:r>
    </w:p>
    <w:p w:rsidR="0068548F" w:rsidRDefault="00050E1D" w:rsidP="00D56EB9">
      <w:pPr>
        <w:pStyle w:val="Akapitzlist"/>
        <w:numPr>
          <w:ilvl w:val="0"/>
          <w:numId w:val="7"/>
        </w:numPr>
      </w:pPr>
      <w:r>
        <w:t xml:space="preserve">kliknąć przycisk [Zapisz] – po zapisaniu </w:t>
      </w:r>
      <w:r w:rsidR="0068548F">
        <w:t xml:space="preserve"> </w:t>
      </w:r>
      <w:r>
        <w:t>ikonka „G” zmieni kolor na zielony</w:t>
      </w:r>
    </w:p>
    <w:p w:rsidR="0056038B" w:rsidRDefault="0056038B" w:rsidP="0056038B">
      <w:pPr>
        <w:jc w:val="center"/>
      </w:pPr>
      <w:r>
        <w:rPr>
          <w:noProof/>
          <w:lang w:eastAsia="pl-PL"/>
        </w:rPr>
        <w:drawing>
          <wp:inline distT="0" distB="0" distL="0" distR="0" wp14:anchorId="4C367C53" wp14:editId="614C4A9A">
            <wp:extent cx="3083358" cy="1701579"/>
            <wp:effectExtent l="0" t="0" r="317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040" cy="17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8B" w:rsidRDefault="0056038B" w:rsidP="00D56EB9">
      <w:pPr>
        <w:pStyle w:val="Akapitzlist"/>
        <w:numPr>
          <w:ilvl w:val="0"/>
          <w:numId w:val="7"/>
        </w:numPr>
      </w:pPr>
      <w:r>
        <w:lastRenderedPageBreak/>
        <w:t>kliknąć przyciski [Zapisz] – wyświetli się komunikat: „Zapisano zmiany”  potwierdzający dokonanie wyboru prowadzącego seminarium</w:t>
      </w:r>
    </w:p>
    <w:p w:rsidR="00AF138B" w:rsidRDefault="0056038B" w:rsidP="0056038B">
      <w:pPr>
        <w:jc w:val="center"/>
      </w:pPr>
      <w:r>
        <w:rPr>
          <w:noProof/>
          <w:lang w:eastAsia="pl-PL"/>
        </w:rPr>
        <w:drawing>
          <wp:inline distT="0" distB="0" distL="0" distR="0" wp14:anchorId="46D6D69A" wp14:editId="3AF3B7EC">
            <wp:extent cx="4965015" cy="1534601"/>
            <wp:effectExtent l="0" t="0" r="7620" b="889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443" cy="153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8B" w:rsidRDefault="0056038B"/>
    <w:p w:rsidR="0056038B" w:rsidRPr="006F5158" w:rsidRDefault="0056038B" w:rsidP="0056038B">
      <w:pPr>
        <w:pStyle w:val="Akapitzlist"/>
        <w:numPr>
          <w:ilvl w:val="0"/>
          <w:numId w:val="3"/>
        </w:numPr>
        <w:rPr>
          <w:b/>
        </w:rPr>
      </w:pPr>
      <w:r w:rsidRPr="006F5158">
        <w:rPr>
          <w:b/>
        </w:rPr>
        <w:t>Sprawdzić właściwość dokonanych wyborów</w:t>
      </w:r>
    </w:p>
    <w:p w:rsidR="00AF138B" w:rsidRDefault="006F5158" w:rsidP="00D56EB9">
      <w:pPr>
        <w:jc w:val="both"/>
      </w:pPr>
      <w:r>
        <w:t>Po zatwierdzeniu wyborów</w:t>
      </w:r>
      <w:r w:rsidR="00A568B4">
        <w:t xml:space="preserve"> przejść do innej zakładki, a następnie powrócić do oferty i sprawdzić czy po stronie „Wybrane przedmioty” znajdują się wybrane wcześniej przedmioty i prowadzący. </w:t>
      </w:r>
      <w:r>
        <w:t xml:space="preserve"> </w:t>
      </w:r>
    </w:p>
    <w:p w:rsidR="00AF138B" w:rsidRDefault="00AF138B"/>
    <w:sectPr w:rsidR="00AF138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D5" w:rsidRDefault="008066D5" w:rsidP="00125CAE">
      <w:pPr>
        <w:spacing w:after="0" w:line="240" w:lineRule="auto"/>
      </w:pPr>
      <w:r>
        <w:separator/>
      </w:r>
    </w:p>
  </w:endnote>
  <w:endnote w:type="continuationSeparator" w:id="0">
    <w:p w:rsidR="008066D5" w:rsidRDefault="008066D5" w:rsidP="001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69238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2E5F" w:rsidRPr="00372E5F" w:rsidRDefault="00372E5F" w:rsidP="00372E5F">
        <w:pPr>
          <w:tabs>
            <w:tab w:val="center" w:pos="4536"/>
            <w:tab w:val="left" w:pos="7088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72E5F">
          <w:rPr>
            <w:rFonts w:ascii="Times New Roman" w:hAnsi="Times New Roman" w:cs="Times New Roman"/>
            <w:sz w:val="16"/>
            <w:szCs w:val="16"/>
          </w:rPr>
          <w:t xml:space="preserve">© Centrum Informatyczne, ul. Nowoursynowska 166, 02-787 Warszawa, </w:t>
        </w:r>
        <w:r w:rsidRPr="00372E5F">
          <w:rPr>
            <w:rFonts w:ascii="Times New Roman" w:hAnsi="Times New Roman" w:cs="Times New Roman"/>
            <w:sz w:val="16"/>
            <w:szCs w:val="16"/>
          </w:rPr>
          <w:br/>
          <w:t>tel.: +48 22 593 55 40, fax :+48 22 593 55 41, www.sggw.pl, www.ci.sggw.pl</w:t>
        </w:r>
      </w:p>
      <w:p w:rsidR="00372E5F" w:rsidRPr="00372E5F" w:rsidRDefault="00372E5F" w:rsidP="00372E5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125CAE" w:rsidRDefault="00372E5F" w:rsidP="00372E5F">
        <w:pPr>
          <w:pStyle w:val="Stopka"/>
          <w:jc w:val="center"/>
        </w:pPr>
        <w:r w:rsidRPr="00372E5F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515EB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372E5F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515EB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372E5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:rsidR="00125CAE" w:rsidRDefault="00125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D5" w:rsidRDefault="008066D5" w:rsidP="00125CAE">
      <w:pPr>
        <w:spacing w:after="0" w:line="240" w:lineRule="auto"/>
      </w:pPr>
      <w:r>
        <w:separator/>
      </w:r>
    </w:p>
  </w:footnote>
  <w:footnote w:type="continuationSeparator" w:id="0">
    <w:p w:rsidR="008066D5" w:rsidRDefault="008066D5" w:rsidP="001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AE" w:rsidRDefault="00125CAE">
    <w:pPr>
      <w:pStyle w:val="Nagwek"/>
    </w:pPr>
  </w:p>
  <w:tbl>
    <w:tblPr>
      <w:tblW w:w="4965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54"/>
      <w:gridCol w:w="1076"/>
      <w:gridCol w:w="6263"/>
    </w:tblGrid>
    <w:tr w:rsidR="00125CAE" w:rsidRPr="00125CAE" w:rsidTr="00053786">
      <w:trPr>
        <w:trHeight w:val="226"/>
      </w:trPr>
      <w:tc>
        <w:tcPr>
          <w:tcW w:w="1518" w:type="pct"/>
          <w:gridSpan w:val="2"/>
        </w:tcPr>
        <w:p w:rsidR="00125CAE" w:rsidRPr="00125CAE" w:rsidRDefault="00125CAE" w:rsidP="00125CA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Nazwa jednostki organizacyjnej:</w:t>
          </w:r>
        </w:p>
      </w:tc>
      <w:tc>
        <w:tcPr>
          <w:tcW w:w="3482" w:type="pct"/>
        </w:tcPr>
        <w:p w:rsidR="00125CAE" w:rsidRPr="00125CAE" w:rsidRDefault="00125CAE" w:rsidP="00125CA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Szkoła Główna Gospodarstwa Wiejskiego w Warszawie</w:t>
          </w:r>
        </w:p>
        <w:p w:rsidR="00125CAE" w:rsidRPr="00125CAE" w:rsidRDefault="00125CAE" w:rsidP="00125CA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Centrum Informatyczne</w:t>
          </w:r>
        </w:p>
      </w:tc>
    </w:tr>
    <w:tr w:rsidR="00125CAE" w:rsidRPr="00125CAE" w:rsidTr="00053786">
      <w:trPr>
        <w:trHeight w:val="226"/>
      </w:trPr>
      <w:tc>
        <w:tcPr>
          <w:tcW w:w="920" w:type="pct"/>
        </w:tcPr>
        <w:p w:rsidR="00125CAE" w:rsidRPr="00125CAE" w:rsidRDefault="00125CAE" w:rsidP="00125CA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Data: </w:t>
          </w:r>
        </w:p>
      </w:tc>
      <w:tc>
        <w:tcPr>
          <w:tcW w:w="598" w:type="pct"/>
        </w:tcPr>
        <w:p w:rsidR="00125CAE" w:rsidRPr="00125CAE" w:rsidRDefault="00125CAE" w:rsidP="00125CA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01.08.2017</w:t>
          </w:r>
        </w:p>
      </w:tc>
      <w:tc>
        <w:tcPr>
          <w:tcW w:w="3482" w:type="pct"/>
          <w:vMerge w:val="restart"/>
        </w:tcPr>
        <w:p w:rsidR="00125CAE" w:rsidRPr="00125CAE" w:rsidRDefault="00125CAE" w:rsidP="00D56EB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Tytuł: </w:t>
          </w:r>
          <w:r w:rsidR="00D17163" w:rsidRPr="00D17163">
            <w:rPr>
              <w:rFonts w:ascii="Times New Roman" w:eastAsia="Times New Roman" w:hAnsi="Times New Roman" w:cs="Times New Roman"/>
              <w:iCs/>
              <w:sz w:val="18"/>
              <w:szCs w:val="18"/>
              <w:lang w:eastAsia="pl-PL"/>
            </w:rPr>
            <w:t>Tytuł: Wybór przez studenta przedmiotów obieralnych do realizacji w semestrze następnym w „Wirtualnym dziekanacie” (eHMS)</w:t>
          </w:r>
          <w:r w:rsidR="00D17163">
            <w:rPr>
              <w:rFonts w:ascii="Times New Roman" w:eastAsia="Times New Roman" w:hAnsi="Times New Roman" w:cs="Times New Roman"/>
              <w:iCs/>
              <w:sz w:val="18"/>
              <w:szCs w:val="18"/>
              <w:lang w:eastAsia="pl-PL"/>
            </w:rPr>
            <w:t>.</w:t>
          </w:r>
        </w:p>
      </w:tc>
    </w:tr>
    <w:tr w:rsidR="00125CAE" w:rsidRPr="00125CAE" w:rsidTr="00053786">
      <w:trPr>
        <w:trHeight w:val="203"/>
      </w:trPr>
      <w:tc>
        <w:tcPr>
          <w:tcW w:w="920" w:type="pct"/>
          <w:vAlign w:val="center"/>
        </w:tcPr>
        <w:p w:rsidR="00125CAE" w:rsidRPr="00125CAE" w:rsidRDefault="00125CAE" w:rsidP="00125CA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Wersja dokumentu:</w:t>
          </w:r>
        </w:p>
      </w:tc>
      <w:tc>
        <w:tcPr>
          <w:tcW w:w="598" w:type="pct"/>
        </w:tcPr>
        <w:p w:rsidR="00125CAE" w:rsidRPr="00125CAE" w:rsidRDefault="00125CAE" w:rsidP="00125CA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125CAE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1.0</w:t>
          </w:r>
        </w:p>
      </w:tc>
      <w:tc>
        <w:tcPr>
          <w:tcW w:w="3482" w:type="pct"/>
          <w:vMerge/>
          <w:vAlign w:val="center"/>
        </w:tcPr>
        <w:p w:rsidR="00125CAE" w:rsidRPr="00125CAE" w:rsidRDefault="00125CAE" w:rsidP="00125CA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</w:tc>
    </w:tr>
  </w:tbl>
  <w:p w:rsidR="00125CAE" w:rsidRDefault="00125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9AA"/>
    <w:multiLevelType w:val="hybridMultilevel"/>
    <w:tmpl w:val="803A9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6D6"/>
    <w:multiLevelType w:val="hybridMultilevel"/>
    <w:tmpl w:val="D4963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574"/>
    <w:multiLevelType w:val="hybridMultilevel"/>
    <w:tmpl w:val="8968D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56CF"/>
    <w:multiLevelType w:val="hybridMultilevel"/>
    <w:tmpl w:val="8956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14E00"/>
    <w:multiLevelType w:val="hybridMultilevel"/>
    <w:tmpl w:val="A178E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2BE4"/>
    <w:multiLevelType w:val="hybridMultilevel"/>
    <w:tmpl w:val="41943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72B"/>
    <w:multiLevelType w:val="hybridMultilevel"/>
    <w:tmpl w:val="56C89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22B"/>
    <w:multiLevelType w:val="hybridMultilevel"/>
    <w:tmpl w:val="8968D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5"/>
    <w:rsid w:val="00050E1D"/>
    <w:rsid w:val="000E1330"/>
    <w:rsid w:val="00107F87"/>
    <w:rsid w:val="00125CAE"/>
    <w:rsid w:val="001B5E3E"/>
    <w:rsid w:val="001E0998"/>
    <w:rsid w:val="003031F3"/>
    <w:rsid w:val="003507AB"/>
    <w:rsid w:val="00372E5F"/>
    <w:rsid w:val="003F04EE"/>
    <w:rsid w:val="0051046D"/>
    <w:rsid w:val="0056038B"/>
    <w:rsid w:val="005C1DF2"/>
    <w:rsid w:val="006548F7"/>
    <w:rsid w:val="0068548F"/>
    <w:rsid w:val="006F5158"/>
    <w:rsid w:val="007132B0"/>
    <w:rsid w:val="00765BB1"/>
    <w:rsid w:val="008066D5"/>
    <w:rsid w:val="008867C8"/>
    <w:rsid w:val="00A2741A"/>
    <w:rsid w:val="00A568B4"/>
    <w:rsid w:val="00A80DA9"/>
    <w:rsid w:val="00AF138B"/>
    <w:rsid w:val="00AF2A1C"/>
    <w:rsid w:val="00CB38E5"/>
    <w:rsid w:val="00D17163"/>
    <w:rsid w:val="00D241B2"/>
    <w:rsid w:val="00D35155"/>
    <w:rsid w:val="00D56EB9"/>
    <w:rsid w:val="00D94ECF"/>
    <w:rsid w:val="00D96F67"/>
    <w:rsid w:val="00DE3B5B"/>
    <w:rsid w:val="00DF5E55"/>
    <w:rsid w:val="00E515EB"/>
    <w:rsid w:val="00E66D72"/>
    <w:rsid w:val="00ED78B1"/>
    <w:rsid w:val="00EF0E8E"/>
    <w:rsid w:val="00F11081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7AC36-A3DD-4E1A-B911-179EA3C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8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AE"/>
  </w:style>
  <w:style w:type="paragraph" w:styleId="Stopka">
    <w:name w:val="footer"/>
    <w:basedOn w:val="Normalny"/>
    <w:link w:val="StopkaZnak"/>
    <w:uiPriority w:val="99"/>
    <w:unhideWhenUsed/>
    <w:rsid w:val="001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AE"/>
  </w:style>
  <w:style w:type="table" w:styleId="Tabela-Siatka">
    <w:name w:val="Table Grid"/>
    <w:basedOn w:val="Standardowy"/>
    <w:rsid w:val="0037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A77F-3F75-4A41-9410-09A892BC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Rosochacz</dc:creator>
  <cp:lastModifiedBy>Bogumiła Szymańska</cp:lastModifiedBy>
  <cp:revision>2</cp:revision>
  <cp:lastPrinted>2017-07-19T09:36:00Z</cp:lastPrinted>
  <dcterms:created xsi:type="dcterms:W3CDTF">2021-01-08T10:21:00Z</dcterms:created>
  <dcterms:modified xsi:type="dcterms:W3CDTF">2021-01-08T10:21:00Z</dcterms:modified>
</cp:coreProperties>
</file>